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98711" w14:textId="77777777" w:rsidR="00716713" w:rsidRDefault="00716713" w:rsidP="676AA60A">
      <w:pPr>
        <w:rPr>
          <w:rFonts w:ascii="Verdana" w:eastAsia="Verdana" w:hAnsi="Verdana" w:cs="Verdana"/>
          <w:b/>
          <w:bCs/>
          <w:sz w:val="32"/>
          <w:szCs w:val="32"/>
        </w:rPr>
      </w:pPr>
    </w:p>
    <w:p w14:paraId="79229B24" w14:textId="399C8EBC" w:rsidR="00D06A0B" w:rsidRPr="00D06A0B" w:rsidRDefault="676AA60A" w:rsidP="676AA60A">
      <w:pPr>
        <w:jc w:val="center"/>
        <w:rPr>
          <w:rFonts w:ascii="Verdana" w:eastAsia="Verdana" w:hAnsi="Verdana" w:cs="Verdana"/>
          <w:b/>
          <w:bCs/>
          <w:sz w:val="32"/>
          <w:szCs w:val="32"/>
        </w:rPr>
      </w:pPr>
      <w:r w:rsidRPr="676AA60A">
        <w:rPr>
          <w:rFonts w:ascii="Verdana" w:eastAsia="Verdana" w:hAnsi="Verdana" w:cs="Verdana"/>
          <w:b/>
          <w:bCs/>
          <w:sz w:val="32"/>
          <w:szCs w:val="32"/>
        </w:rPr>
        <w:t>Soufre – Le Dragon</w:t>
      </w:r>
    </w:p>
    <w:p w14:paraId="46AC6A92" w14:textId="3C32FED5" w:rsidR="00D06A0B" w:rsidRPr="00D06A0B" w:rsidRDefault="676AA60A" w:rsidP="676AA60A">
      <w:pPr>
        <w:jc w:val="center"/>
        <w:rPr>
          <w:rFonts w:ascii="Verdana" w:eastAsia="Verdana" w:hAnsi="Verdana" w:cs="Verdana"/>
          <w:b/>
          <w:bCs/>
          <w:sz w:val="32"/>
          <w:szCs w:val="32"/>
        </w:rPr>
      </w:pPr>
      <w:r w:rsidRPr="676AA60A">
        <w:rPr>
          <w:rFonts w:ascii="Verdana" w:eastAsia="Verdana" w:hAnsi="Verdana" w:cs="Verdana"/>
          <w:b/>
          <w:bCs/>
          <w:sz w:val="32"/>
          <w:szCs w:val="32"/>
        </w:rPr>
        <w:t>Spécifications techniques</w:t>
      </w:r>
    </w:p>
    <w:p w14:paraId="5F813323" w14:textId="77777777" w:rsidR="00D06A0B" w:rsidRPr="00D06A0B" w:rsidRDefault="00D06A0B" w:rsidP="676AA60A">
      <w:pPr>
        <w:rPr>
          <w:rFonts w:ascii="Verdana" w:eastAsia="Verdana" w:hAnsi="Verdana" w:cs="Verdana"/>
          <w:sz w:val="22"/>
          <w:szCs w:val="22"/>
        </w:rPr>
      </w:pPr>
    </w:p>
    <w:p w14:paraId="7A93A638" w14:textId="77777777" w:rsidR="00D06A0B" w:rsidRPr="00D06A0B" w:rsidRDefault="00D06A0B" w:rsidP="676AA60A">
      <w:pPr>
        <w:rPr>
          <w:rFonts w:ascii="Verdana" w:eastAsia="Verdana" w:hAnsi="Verdana" w:cs="Verdana"/>
          <w:sz w:val="22"/>
          <w:szCs w:val="22"/>
        </w:rPr>
      </w:pPr>
    </w:p>
    <w:p w14:paraId="45EA57FB" w14:textId="24E451FE" w:rsidR="00D06A0B" w:rsidRPr="00D06A0B" w:rsidRDefault="676AA60A" w:rsidP="676AA60A">
      <w:pPr>
        <w:rPr>
          <w:rFonts w:ascii="Verdana" w:eastAsia="Verdana" w:hAnsi="Verdana" w:cs="Verdana"/>
          <w:sz w:val="22"/>
          <w:szCs w:val="22"/>
        </w:rPr>
      </w:pPr>
      <w:r w:rsidRPr="676AA60A">
        <w:rPr>
          <w:rFonts w:ascii="Verdana" w:eastAsia="Verdana" w:hAnsi="Verdana" w:cs="Verdana"/>
          <w:b/>
          <w:bCs/>
          <w:sz w:val="22"/>
          <w:szCs w:val="22"/>
        </w:rPr>
        <w:t xml:space="preserve">Communications de production : </w:t>
      </w:r>
      <w:r w:rsidR="00D06A0B">
        <w:br/>
      </w:r>
      <w:r w:rsidRPr="676AA60A">
        <w:rPr>
          <w:rFonts w:ascii="Verdana" w:eastAsia="Verdana" w:hAnsi="Verdana" w:cs="Verdana"/>
          <w:sz w:val="22"/>
          <w:szCs w:val="22"/>
        </w:rPr>
        <w:t xml:space="preserve">Pour toute communication relative à la programmation et à la production, veuillez envoyer un courriel à </w:t>
      </w:r>
      <w:hyperlink r:id="rId8">
        <w:r w:rsidRPr="676AA60A">
          <w:rPr>
            <w:rStyle w:val="Hyperlink"/>
            <w:rFonts w:ascii="Verdana" w:eastAsia="Verdana" w:hAnsi="Verdana" w:cs="Verdana"/>
            <w:sz w:val="22"/>
            <w:szCs w:val="22"/>
          </w:rPr>
          <w:t>johnny@autindt.co.uk</w:t>
        </w:r>
      </w:hyperlink>
    </w:p>
    <w:p w14:paraId="0D5CB0C0" w14:textId="6097854D" w:rsidR="00D06A0B" w:rsidRPr="00D06A0B" w:rsidRDefault="676AA60A" w:rsidP="676AA60A">
      <w:pPr>
        <w:rPr>
          <w:rFonts w:ascii="Verdana" w:eastAsia="Verdana" w:hAnsi="Verdana" w:cs="Verdana"/>
          <w:sz w:val="22"/>
          <w:szCs w:val="22"/>
        </w:rPr>
      </w:pPr>
      <w:proofErr w:type="gramStart"/>
      <w:r w:rsidRPr="676AA60A">
        <w:rPr>
          <w:rFonts w:ascii="Verdana" w:eastAsia="Verdana" w:hAnsi="Verdana" w:cs="Verdana"/>
          <w:sz w:val="22"/>
          <w:szCs w:val="22"/>
        </w:rPr>
        <w:t>et</w:t>
      </w:r>
      <w:proofErr w:type="gramEnd"/>
      <w:r w:rsidRPr="676AA60A">
        <w:rPr>
          <w:rFonts w:ascii="Verdana" w:eastAsia="Verdana" w:hAnsi="Verdana" w:cs="Verdana"/>
          <w:sz w:val="22"/>
          <w:szCs w:val="22"/>
        </w:rPr>
        <w:t xml:space="preserve"> cc </w:t>
      </w:r>
      <w:hyperlink r:id="rId9">
        <w:r w:rsidRPr="676AA60A">
          <w:rPr>
            <w:rStyle w:val="Hyperlink"/>
            <w:rFonts w:ascii="Verdana" w:eastAsia="Verdana" w:hAnsi="Verdana" w:cs="Verdana"/>
            <w:sz w:val="22"/>
            <w:szCs w:val="22"/>
          </w:rPr>
          <w:t xml:space="preserve">annalise@autindt.co.uk </w:t>
        </w:r>
      </w:hyperlink>
      <w:r w:rsidRPr="676AA60A">
        <w:rPr>
          <w:rFonts w:ascii="Verdana" w:eastAsia="Verdana" w:hAnsi="Verdana" w:cs="Verdana"/>
          <w:sz w:val="22"/>
          <w:szCs w:val="22"/>
        </w:rPr>
        <w:t>.</w:t>
      </w:r>
    </w:p>
    <w:p w14:paraId="37F579B6" w14:textId="77777777" w:rsidR="00D06A0B" w:rsidRPr="00D06A0B" w:rsidRDefault="00D06A0B" w:rsidP="676AA60A">
      <w:pPr>
        <w:rPr>
          <w:rFonts w:ascii="Verdana" w:eastAsia="Verdana" w:hAnsi="Verdana" w:cs="Verdana"/>
          <w:sz w:val="22"/>
          <w:szCs w:val="22"/>
        </w:rPr>
      </w:pPr>
    </w:p>
    <w:p w14:paraId="5F4B0B4A" w14:textId="25B15CF2" w:rsidR="00D06A0B" w:rsidRPr="00D06A0B" w:rsidRDefault="142CB322" w:rsidP="142CB322">
      <w:pPr>
        <w:rPr>
          <w:rFonts w:ascii="Verdana" w:eastAsia="Verdana" w:hAnsi="Verdana" w:cs="Verdana"/>
          <w:sz w:val="22"/>
          <w:szCs w:val="22"/>
        </w:rPr>
      </w:pPr>
      <w:r w:rsidRPr="142CB322">
        <w:rPr>
          <w:rFonts w:ascii="Verdana" w:eastAsia="Verdana" w:hAnsi="Verdana" w:cs="Verdana"/>
          <w:b/>
          <w:bCs/>
          <w:sz w:val="22"/>
          <w:szCs w:val="22"/>
        </w:rPr>
        <w:t xml:space="preserve">Durée du spectacle : </w:t>
      </w:r>
      <w:r w:rsidRPr="142CB322">
        <w:rPr>
          <w:rFonts w:ascii="Verdana" w:eastAsia="Verdana" w:hAnsi="Verdana" w:cs="Verdana"/>
          <w:sz w:val="22"/>
          <w:szCs w:val="22"/>
        </w:rPr>
        <w:t>25 minutes</w:t>
      </w:r>
    </w:p>
    <w:p w14:paraId="5CFCFD5B" w14:textId="77777777" w:rsidR="00D06A0B" w:rsidRPr="00D06A0B" w:rsidRDefault="00D06A0B" w:rsidP="676AA60A">
      <w:pPr>
        <w:rPr>
          <w:rFonts w:ascii="Verdana" w:eastAsia="Verdana" w:hAnsi="Verdana" w:cs="Verdana"/>
          <w:sz w:val="22"/>
          <w:szCs w:val="22"/>
        </w:rPr>
      </w:pPr>
    </w:p>
    <w:p w14:paraId="70908657"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La compagnie peut présenter le spectacle complet jusqu'à 3 fois par jour de représentation, avec un intervalle minimum de 60 minutes entre la fin d'une représentation et le début de la suivante.</w:t>
      </w:r>
    </w:p>
    <w:p w14:paraId="737EA23A" w14:textId="77777777" w:rsidR="00D06A0B" w:rsidRPr="00D06A0B" w:rsidRDefault="00D06A0B" w:rsidP="676AA60A">
      <w:pPr>
        <w:rPr>
          <w:rFonts w:ascii="Verdana" w:eastAsia="Verdana" w:hAnsi="Verdana" w:cs="Verdana"/>
          <w:sz w:val="22"/>
          <w:szCs w:val="22"/>
        </w:rPr>
      </w:pPr>
    </w:p>
    <w:p w14:paraId="5C227731"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b/>
          <w:bCs/>
          <w:sz w:val="22"/>
          <w:szCs w:val="22"/>
        </w:rPr>
        <w:t xml:space="preserve">Espace de jeu minimum pour la promenade : </w:t>
      </w:r>
      <w:r w:rsidRPr="676AA60A">
        <w:rPr>
          <w:rFonts w:ascii="Verdana" w:eastAsia="Verdana" w:hAnsi="Verdana" w:cs="Verdana"/>
          <w:sz w:val="22"/>
          <w:szCs w:val="22"/>
        </w:rPr>
        <w:t>dégagement de 2,5 m en hauteur à l'extérieur (en raison de la taille de la marionnette) et un espace de représentation d'au moins 1,5 m de large sur un sol dur et plat.</w:t>
      </w:r>
    </w:p>
    <w:p w14:paraId="034C9A03" w14:textId="33F6098A" w:rsidR="00D06A0B" w:rsidRPr="00D06A0B" w:rsidRDefault="00D06A0B" w:rsidP="142CB322">
      <w:pPr>
        <w:rPr>
          <w:rFonts w:ascii="Verdana" w:eastAsia="Verdana" w:hAnsi="Verdana" w:cs="Verdana"/>
          <w:sz w:val="22"/>
          <w:szCs w:val="22"/>
          <w:highlight w:val="yellow"/>
        </w:rPr>
      </w:pPr>
    </w:p>
    <w:p w14:paraId="2CBD1785" w14:textId="77777777" w:rsidR="00D06A0B" w:rsidRPr="00D06A0B" w:rsidRDefault="676AA60A" w:rsidP="676AA60A">
      <w:pPr>
        <w:rPr>
          <w:rFonts w:ascii="Verdana" w:eastAsia="Verdana" w:hAnsi="Verdana" w:cs="Verdana"/>
          <w:b/>
          <w:bCs/>
          <w:sz w:val="22"/>
          <w:szCs w:val="22"/>
        </w:rPr>
      </w:pPr>
      <w:r w:rsidRPr="676AA60A">
        <w:rPr>
          <w:rFonts w:ascii="Verdana" w:eastAsia="Verdana" w:hAnsi="Verdana" w:cs="Verdana"/>
          <w:b/>
          <w:bCs/>
          <w:sz w:val="22"/>
          <w:szCs w:val="22"/>
        </w:rPr>
        <w:t>Temps d'entrée/sortie</w:t>
      </w:r>
    </w:p>
    <w:p w14:paraId="6D3C0628" w14:textId="6CF862BE"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La compagnie a besoin d'au moins une heure pour l'installation (construction de la marionnette géante du dragon), l'échauffement et la préparation avant la première représentation.</w:t>
      </w:r>
    </w:p>
    <w:p w14:paraId="32C53042" w14:textId="0AAD84F6"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L'entreprise exige un délai minimum de 45 minutes pour sortir, emballer le matériel et charger le camion.</w:t>
      </w:r>
    </w:p>
    <w:p w14:paraId="51D913E4" w14:textId="77777777" w:rsidR="00D06A0B" w:rsidRPr="00D06A0B" w:rsidRDefault="00D06A0B" w:rsidP="676AA60A">
      <w:pPr>
        <w:rPr>
          <w:rFonts w:ascii="Verdana" w:eastAsia="Verdana" w:hAnsi="Verdana" w:cs="Verdana"/>
          <w:sz w:val="22"/>
          <w:szCs w:val="22"/>
        </w:rPr>
      </w:pPr>
    </w:p>
    <w:p w14:paraId="0FDCE959" w14:textId="77777777" w:rsidR="00D06A0B" w:rsidRPr="00D06A0B" w:rsidRDefault="676AA60A" w:rsidP="676AA60A">
      <w:pPr>
        <w:rPr>
          <w:rFonts w:ascii="Verdana" w:eastAsia="Verdana" w:hAnsi="Verdana" w:cs="Verdana"/>
          <w:b/>
          <w:bCs/>
          <w:sz w:val="22"/>
          <w:szCs w:val="22"/>
        </w:rPr>
      </w:pPr>
      <w:r w:rsidRPr="676AA60A">
        <w:rPr>
          <w:rFonts w:ascii="Verdana" w:eastAsia="Verdana" w:hAnsi="Verdana" w:cs="Verdana"/>
          <w:b/>
          <w:bCs/>
          <w:sz w:val="22"/>
          <w:szCs w:val="22"/>
        </w:rPr>
        <w:t>Lieu</w:t>
      </w:r>
    </w:p>
    <w:p w14:paraId="28F0B4CE"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La compagnie voyage avec ses propres flight cases pour les pièces des marionnettes, les trépieds et les décors/scénographies du spectacle.</w:t>
      </w:r>
    </w:p>
    <w:p w14:paraId="35550287"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L'entreprise a besoin d'une table et d'une chaise.</w:t>
      </w:r>
    </w:p>
    <w:p w14:paraId="194EB7A8"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L'entreprise exige un minimum d'un vestiaire / espace de change intérieur</w:t>
      </w:r>
    </w:p>
    <w:p w14:paraId="7BE86DDC"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La salle doit fournir des ouvreurs/agents d'accueil (idéalement deux) pour faciliter l'accès au public et assurer la sécurité de l'équipe artistique et des spectateurs. Ces ouvreurs doivent être présents à l'entrée du public pour aborder les consignes de sécurité, le déroulement du spectacle, etc.</w:t>
      </w:r>
    </w:p>
    <w:p w14:paraId="756636AF" w14:textId="10509AC0"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Idéalement, les ouvreurs de salle serviront également de point d'information sur le lieu et la production (ils pourront promouvoir les spectacles à venir, discuter du programme du festival avec le public, etc.).</w:t>
      </w:r>
    </w:p>
    <w:p w14:paraId="6F4CD77C" w14:textId="6E7DEF49" w:rsidR="676AA60A" w:rsidRDefault="676AA60A" w:rsidP="676AA60A">
      <w:pPr>
        <w:rPr>
          <w:rFonts w:ascii="Verdana" w:eastAsia="Verdana" w:hAnsi="Verdana" w:cs="Verdana"/>
          <w:b/>
          <w:bCs/>
          <w:sz w:val="22"/>
          <w:szCs w:val="22"/>
        </w:rPr>
      </w:pPr>
    </w:p>
    <w:p w14:paraId="1A4EC796" w14:textId="2A52EE64" w:rsidR="676AA60A" w:rsidRDefault="676AA60A" w:rsidP="676AA60A">
      <w:pPr>
        <w:rPr>
          <w:rFonts w:ascii="Verdana" w:eastAsia="Verdana" w:hAnsi="Verdana" w:cs="Verdana"/>
          <w:b/>
          <w:bCs/>
          <w:sz w:val="22"/>
          <w:szCs w:val="22"/>
        </w:rPr>
      </w:pPr>
    </w:p>
    <w:p w14:paraId="6D4CD91F" w14:textId="77777777" w:rsidR="00D06A0B" w:rsidRPr="00D06A0B" w:rsidRDefault="676AA60A" w:rsidP="676AA60A">
      <w:pPr>
        <w:rPr>
          <w:rFonts w:ascii="Verdana" w:eastAsia="Verdana" w:hAnsi="Verdana" w:cs="Verdana"/>
          <w:b/>
          <w:bCs/>
          <w:sz w:val="22"/>
          <w:szCs w:val="22"/>
        </w:rPr>
      </w:pPr>
      <w:r w:rsidRPr="676AA60A">
        <w:rPr>
          <w:rFonts w:ascii="Verdana" w:eastAsia="Verdana" w:hAnsi="Verdana" w:cs="Verdana"/>
          <w:b/>
          <w:bCs/>
          <w:sz w:val="22"/>
          <w:szCs w:val="22"/>
        </w:rPr>
        <w:t>Promenade spécifique</w:t>
      </w:r>
    </w:p>
    <w:p w14:paraId="38327CB6"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L’itinéraire doit être établi à l’avance et tous les permis nécessaires doivent être obtenus par le lieu de l’événement, le cas échéant.</w:t>
      </w:r>
    </w:p>
    <w:p w14:paraId="03E7351A"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Un plan détaillé de l'itinéraire de la promenade/déambulation doit être envoyé à l'entreprise au plus tard une semaine avant la date de la représentation, incluant tous les horaires, les pièges potentiels, etc., afin que nous puissions prendre le temps d'étudier l'itinéraire au préalable pour évaluer les risques.</w:t>
      </w:r>
    </w:p>
    <w:p w14:paraId="57ECD7E6"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lastRenderedPageBreak/>
        <w:t xml:space="preserve">● </w:t>
      </w:r>
      <w:r w:rsidR="00D06A0B">
        <w:tab/>
      </w:r>
      <w:r w:rsidRPr="676AA60A">
        <w:rPr>
          <w:rFonts w:ascii="Verdana" w:eastAsia="Verdana" w:hAnsi="Verdana" w:cs="Verdana"/>
          <w:sz w:val="22"/>
          <w:szCs w:val="22"/>
        </w:rPr>
        <w:t>De plus, ou alternativement, une vidéo d'un membre du personnel effectuant la promenade/le parcours peut être envoyée à l'entreprise avec une carte d'itinéraire simple.</w:t>
      </w:r>
    </w:p>
    <w:p w14:paraId="342367E6" w14:textId="77777777" w:rsidR="00D06A0B" w:rsidRPr="00D06A0B" w:rsidRDefault="00D06A0B" w:rsidP="676AA60A">
      <w:pPr>
        <w:rPr>
          <w:rFonts w:ascii="Verdana" w:eastAsia="Verdana" w:hAnsi="Verdana" w:cs="Verdana"/>
          <w:sz w:val="22"/>
          <w:szCs w:val="22"/>
        </w:rPr>
      </w:pPr>
    </w:p>
    <w:p w14:paraId="4D55B81F" w14:textId="77777777" w:rsidR="00D06A0B" w:rsidRPr="00D06A0B" w:rsidRDefault="142CB322" w:rsidP="676AA60A">
      <w:pPr>
        <w:rPr>
          <w:rFonts w:ascii="Verdana" w:eastAsia="Verdana" w:hAnsi="Verdana" w:cs="Verdana"/>
          <w:b/>
          <w:bCs/>
          <w:sz w:val="22"/>
          <w:szCs w:val="22"/>
        </w:rPr>
      </w:pPr>
      <w:r w:rsidRPr="142CB322">
        <w:rPr>
          <w:rFonts w:ascii="Verdana" w:eastAsia="Verdana" w:hAnsi="Verdana" w:cs="Verdana"/>
          <w:b/>
          <w:bCs/>
          <w:sz w:val="22"/>
          <w:szCs w:val="22"/>
        </w:rPr>
        <w:t>Son</w:t>
      </w:r>
    </w:p>
    <w:p w14:paraId="20EF0325" w14:textId="5EF238BD" w:rsidR="142CB322" w:rsidRDefault="7FC0EAB1" w:rsidP="7FC0EAB1">
      <w:pPr>
        <w:pStyle w:val="ListParagraph"/>
        <w:numPr>
          <w:ilvl w:val="0"/>
          <w:numId w:val="1"/>
        </w:numPr>
        <w:pBdr>
          <w:top w:val="nil"/>
          <w:left w:val="nil"/>
          <w:bottom w:val="nil"/>
          <w:right w:val="nil"/>
          <w:between w:val="nil"/>
        </w:pBdr>
        <w:rPr>
          <w:rFonts w:ascii="Verdana" w:eastAsia="Verdana" w:hAnsi="Verdana" w:cs="Verdana"/>
          <w:color w:val="000000" w:themeColor="text1"/>
          <w:sz w:val="22"/>
          <w:szCs w:val="22"/>
          <w:lang w:val="en-GB"/>
        </w:rPr>
      </w:pPr>
      <w:r w:rsidRPr="7FC0EAB1">
        <w:rPr>
          <w:rFonts w:ascii="Verdana" w:eastAsia="Verdana" w:hAnsi="Verdana" w:cs="Verdana"/>
          <w:color w:val="000000" w:themeColor="text1"/>
          <w:sz w:val="22"/>
          <w:szCs w:val="22"/>
          <w:lang w:val="en-GB"/>
        </w:rPr>
        <w:t xml:space="preserve">La </w:t>
      </w:r>
      <w:proofErr w:type="spellStart"/>
      <w:r w:rsidRPr="7FC0EAB1">
        <w:rPr>
          <w:rFonts w:ascii="Verdana" w:eastAsia="Verdana" w:hAnsi="Verdana" w:cs="Verdana"/>
          <w:color w:val="000000" w:themeColor="text1"/>
          <w:sz w:val="22"/>
          <w:szCs w:val="22"/>
          <w:lang w:val="en-GB"/>
        </w:rPr>
        <w:t>société</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fournira</w:t>
      </w:r>
      <w:proofErr w:type="spellEnd"/>
      <w:r w:rsidRPr="7FC0EAB1">
        <w:rPr>
          <w:rFonts w:ascii="Verdana" w:eastAsia="Verdana" w:hAnsi="Verdana" w:cs="Verdana"/>
          <w:color w:val="000000" w:themeColor="text1"/>
          <w:sz w:val="22"/>
          <w:szCs w:val="22"/>
          <w:lang w:val="en-GB"/>
        </w:rPr>
        <w:t xml:space="preserve"> 2 haut-</w:t>
      </w:r>
      <w:proofErr w:type="spellStart"/>
      <w:r w:rsidRPr="7FC0EAB1">
        <w:rPr>
          <w:rFonts w:ascii="Verdana" w:eastAsia="Verdana" w:hAnsi="Verdana" w:cs="Verdana"/>
          <w:color w:val="000000" w:themeColor="text1"/>
          <w:sz w:val="22"/>
          <w:szCs w:val="22"/>
          <w:lang w:val="en-GB"/>
        </w:rPr>
        <w:t>parleurs</w:t>
      </w:r>
      <w:proofErr w:type="spellEnd"/>
      <w:r w:rsidRPr="7FC0EAB1">
        <w:rPr>
          <w:rFonts w:ascii="Verdana" w:eastAsia="Verdana" w:hAnsi="Verdana" w:cs="Verdana"/>
          <w:color w:val="000000" w:themeColor="text1"/>
          <w:sz w:val="22"/>
          <w:szCs w:val="22"/>
          <w:lang w:val="en-GB"/>
        </w:rPr>
        <w:t xml:space="preserve"> portables </w:t>
      </w:r>
      <w:proofErr w:type="spellStart"/>
      <w:r w:rsidRPr="7FC0EAB1">
        <w:rPr>
          <w:rFonts w:ascii="Verdana" w:eastAsia="Verdana" w:hAnsi="Verdana" w:cs="Verdana"/>
          <w:color w:val="000000" w:themeColor="text1"/>
          <w:sz w:val="22"/>
          <w:szCs w:val="22"/>
          <w:lang w:val="en-GB"/>
        </w:rPr>
        <w:t>rechargeables</w:t>
      </w:r>
      <w:proofErr w:type="spellEnd"/>
      <w:r w:rsidRPr="7FC0EAB1">
        <w:rPr>
          <w:rFonts w:ascii="Verdana" w:eastAsia="Verdana" w:hAnsi="Verdana" w:cs="Verdana"/>
          <w:color w:val="000000" w:themeColor="text1"/>
          <w:sz w:val="22"/>
          <w:szCs w:val="22"/>
          <w:lang w:val="en-GB"/>
        </w:rPr>
        <w:t xml:space="preserve"> sur sac à dos, </w:t>
      </w:r>
      <w:proofErr w:type="spellStart"/>
      <w:r w:rsidRPr="7FC0EAB1">
        <w:rPr>
          <w:rFonts w:ascii="Verdana" w:eastAsia="Verdana" w:hAnsi="Verdana" w:cs="Verdana"/>
          <w:color w:val="000000" w:themeColor="text1"/>
          <w:sz w:val="22"/>
          <w:szCs w:val="22"/>
          <w:lang w:val="en-GB"/>
        </w:rPr>
        <w:t>spécialement</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conçus</w:t>
      </w:r>
      <w:proofErr w:type="spellEnd"/>
      <w:r w:rsidRPr="7FC0EAB1">
        <w:rPr>
          <w:rFonts w:ascii="Verdana" w:eastAsia="Verdana" w:hAnsi="Verdana" w:cs="Verdana"/>
          <w:color w:val="000000" w:themeColor="text1"/>
          <w:sz w:val="22"/>
          <w:szCs w:val="22"/>
          <w:lang w:val="en-GB"/>
        </w:rPr>
        <w:t xml:space="preserve"> pour la </w:t>
      </w:r>
      <w:proofErr w:type="spellStart"/>
      <w:r w:rsidRPr="7FC0EAB1">
        <w:rPr>
          <w:rFonts w:ascii="Verdana" w:eastAsia="Verdana" w:hAnsi="Verdana" w:cs="Verdana"/>
          <w:color w:val="000000" w:themeColor="text1"/>
          <w:sz w:val="22"/>
          <w:szCs w:val="22"/>
          <w:lang w:val="en-GB"/>
        </w:rPr>
        <w:t>partie</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déambulatoire</w:t>
      </w:r>
      <w:proofErr w:type="spellEnd"/>
      <w:r w:rsidRPr="7FC0EAB1">
        <w:rPr>
          <w:rFonts w:ascii="Verdana" w:eastAsia="Verdana" w:hAnsi="Verdana" w:cs="Verdana"/>
          <w:color w:val="000000" w:themeColor="text1"/>
          <w:sz w:val="22"/>
          <w:szCs w:val="22"/>
          <w:lang w:val="en-GB"/>
        </w:rPr>
        <w:t xml:space="preserve"> du spectacle, </w:t>
      </w:r>
      <w:proofErr w:type="spellStart"/>
      <w:r w:rsidRPr="7FC0EAB1">
        <w:rPr>
          <w:rFonts w:ascii="Verdana" w:eastAsia="Verdana" w:hAnsi="Verdana" w:cs="Verdana"/>
          <w:color w:val="000000" w:themeColor="text1"/>
          <w:sz w:val="22"/>
          <w:szCs w:val="22"/>
          <w:lang w:val="en-GB"/>
        </w:rPr>
        <w:t>afin</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d'accompagner</w:t>
      </w:r>
      <w:proofErr w:type="spellEnd"/>
      <w:r w:rsidRPr="7FC0EAB1">
        <w:rPr>
          <w:rFonts w:ascii="Verdana" w:eastAsia="Verdana" w:hAnsi="Verdana" w:cs="Verdana"/>
          <w:color w:val="000000" w:themeColor="text1"/>
          <w:sz w:val="22"/>
          <w:szCs w:val="22"/>
          <w:lang w:val="en-GB"/>
        </w:rPr>
        <w:t xml:space="preserve"> la </w:t>
      </w:r>
      <w:proofErr w:type="spellStart"/>
      <w:r w:rsidRPr="7FC0EAB1">
        <w:rPr>
          <w:rFonts w:ascii="Verdana" w:eastAsia="Verdana" w:hAnsi="Verdana" w:cs="Verdana"/>
          <w:color w:val="000000" w:themeColor="text1"/>
          <w:sz w:val="22"/>
          <w:szCs w:val="22"/>
          <w:lang w:val="en-GB"/>
        </w:rPr>
        <w:t>marionnette</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géante</w:t>
      </w:r>
      <w:proofErr w:type="spellEnd"/>
      <w:r w:rsidRPr="7FC0EAB1">
        <w:rPr>
          <w:rFonts w:ascii="Verdana" w:eastAsia="Verdana" w:hAnsi="Verdana" w:cs="Verdana"/>
          <w:color w:val="000000" w:themeColor="text1"/>
          <w:sz w:val="22"/>
          <w:szCs w:val="22"/>
          <w:lang w:val="en-GB"/>
        </w:rPr>
        <w:t xml:space="preserve"> avec la </w:t>
      </w:r>
      <w:proofErr w:type="spellStart"/>
      <w:r w:rsidRPr="7FC0EAB1">
        <w:rPr>
          <w:rFonts w:ascii="Verdana" w:eastAsia="Verdana" w:hAnsi="Verdana" w:cs="Verdana"/>
          <w:color w:val="000000" w:themeColor="text1"/>
          <w:sz w:val="22"/>
          <w:szCs w:val="22"/>
          <w:lang w:val="en-GB"/>
        </w:rPr>
        <w:t>bande</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sonore</w:t>
      </w:r>
      <w:proofErr w:type="spellEnd"/>
      <w:r w:rsidRPr="7FC0EAB1">
        <w:rPr>
          <w:rFonts w:ascii="Verdana" w:eastAsia="Verdana" w:hAnsi="Verdana" w:cs="Verdana"/>
          <w:color w:val="000000" w:themeColor="text1"/>
          <w:sz w:val="22"/>
          <w:szCs w:val="22"/>
          <w:lang w:val="en-GB"/>
        </w:rPr>
        <w:t xml:space="preserve"> </w:t>
      </w:r>
      <w:proofErr w:type="spellStart"/>
      <w:r w:rsidRPr="7FC0EAB1">
        <w:rPr>
          <w:rFonts w:ascii="Verdana" w:eastAsia="Verdana" w:hAnsi="Verdana" w:cs="Verdana"/>
          <w:color w:val="000000" w:themeColor="text1"/>
          <w:sz w:val="22"/>
          <w:szCs w:val="22"/>
          <w:lang w:val="en-GB"/>
        </w:rPr>
        <w:t>animée</w:t>
      </w:r>
      <w:proofErr w:type="spellEnd"/>
      <w:r w:rsidRPr="7FC0EAB1">
        <w:rPr>
          <w:rFonts w:ascii="Verdana" w:eastAsia="Verdana" w:hAnsi="Verdana" w:cs="Verdana"/>
          <w:color w:val="000000" w:themeColor="text1"/>
          <w:sz w:val="22"/>
          <w:szCs w:val="22"/>
          <w:lang w:val="en-GB"/>
        </w:rPr>
        <w:t>.</w:t>
      </w:r>
    </w:p>
    <w:p w14:paraId="7F6FCC1E" w14:textId="77777777" w:rsidR="00D06A0B" w:rsidRPr="00D06A0B" w:rsidRDefault="00D06A0B" w:rsidP="676AA60A">
      <w:pPr>
        <w:rPr>
          <w:rFonts w:ascii="Verdana" w:eastAsia="Verdana" w:hAnsi="Verdana" w:cs="Verdana"/>
          <w:sz w:val="22"/>
          <w:szCs w:val="22"/>
        </w:rPr>
      </w:pPr>
    </w:p>
    <w:p w14:paraId="7EF6A4D7" w14:textId="77777777" w:rsidR="00D06A0B" w:rsidRPr="00D06A0B" w:rsidRDefault="676AA60A" w:rsidP="676AA60A">
      <w:pPr>
        <w:rPr>
          <w:rFonts w:ascii="Verdana" w:eastAsia="Verdana" w:hAnsi="Verdana" w:cs="Verdana"/>
          <w:b/>
          <w:bCs/>
          <w:sz w:val="22"/>
          <w:szCs w:val="22"/>
        </w:rPr>
      </w:pPr>
      <w:r w:rsidRPr="676AA60A">
        <w:rPr>
          <w:rFonts w:ascii="Verdana" w:eastAsia="Verdana" w:hAnsi="Verdana" w:cs="Verdana"/>
          <w:b/>
          <w:bCs/>
          <w:sz w:val="22"/>
          <w:szCs w:val="22"/>
        </w:rPr>
        <w:t>Note sur la météo</w:t>
      </w:r>
    </w:p>
    <w:p w14:paraId="571EB561" w14:textId="77777777" w:rsidR="00D06A0B" w:rsidRPr="00D06A0B" w:rsidRDefault="676AA60A" w:rsidP="676AA60A">
      <w:pPr>
        <w:rPr>
          <w:rFonts w:ascii="Verdana" w:eastAsia="Verdana" w:hAnsi="Verdana" w:cs="Verdana"/>
          <w:sz w:val="22"/>
          <w:szCs w:val="22"/>
        </w:rPr>
      </w:pPr>
      <w:r w:rsidRPr="676AA60A">
        <w:rPr>
          <w:rFonts w:ascii="Verdana" w:eastAsia="Verdana" w:hAnsi="Verdana" w:cs="Verdana"/>
          <w:sz w:val="22"/>
          <w:szCs w:val="22"/>
        </w:rPr>
        <w:t xml:space="preserve">● </w:t>
      </w:r>
      <w:r w:rsidR="00D06A0B">
        <w:tab/>
      </w:r>
      <w:r w:rsidRPr="676AA60A">
        <w:rPr>
          <w:rFonts w:ascii="Verdana" w:eastAsia="Verdana" w:hAnsi="Verdana" w:cs="Verdana"/>
          <w:sz w:val="22"/>
          <w:szCs w:val="22"/>
        </w:rPr>
        <w:t>Les spectacles déambulatoires et statiques peuvent être présentés sous une pluie fine et par vent modéré. Malheureusement, la structure de la marionnette nous empêche de jouer par vents forts (à partir de 45 km/h).</w:t>
      </w:r>
    </w:p>
    <w:p w14:paraId="50212C05" w14:textId="77777777" w:rsidR="00D06A0B" w:rsidRPr="00D06A0B" w:rsidRDefault="00D06A0B" w:rsidP="676AA60A">
      <w:pPr>
        <w:rPr>
          <w:rFonts w:ascii="Verdana" w:eastAsia="Verdana" w:hAnsi="Verdana" w:cs="Verdana"/>
          <w:sz w:val="22"/>
          <w:szCs w:val="22"/>
        </w:rPr>
      </w:pPr>
    </w:p>
    <w:p w14:paraId="7D2AE536" w14:textId="29BE0F33" w:rsidR="6FEAD0A1" w:rsidRDefault="6FEAD0A1" w:rsidP="6FEAD0A1">
      <w:pPr>
        <w:rPr>
          <w:rFonts w:ascii="Verdana" w:eastAsia="Verdana" w:hAnsi="Verdana" w:cs="Verdana"/>
          <w:b/>
          <w:bCs/>
          <w:sz w:val="22"/>
          <w:szCs w:val="22"/>
        </w:rPr>
      </w:pPr>
      <w:r w:rsidRPr="6FEAD0A1">
        <w:rPr>
          <w:rFonts w:ascii="Verdana" w:eastAsia="Verdana" w:hAnsi="Verdana" w:cs="Verdana"/>
          <w:b/>
          <w:bCs/>
          <w:sz w:val="22"/>
          <w:szCs w:val="22"/>
        </w:rPr>
        <w:t>Des gens sur la route</w:t>
      </w:r>
    </w:p>
    <w:p w14:paraId="77B3AFE2" w14:textId="6CB7F8F7" w:rsidR="00D06A0B" w:rsidRPr="00D06A0B" w:rsidRDefault="7FC0EAB1" w:rsidP="25EE628C">
      <w:pPr>
        <w:pStyle w:val="ListParagraph"/>
        <w:numPr>
          <w:ilvl w:val="0"/>
          <w:numId w:val="2"/>
        </w:numPr>
        <w:rPr>
          <w:rFonts w:ascii="Verdana" w:eastAsia="Verdana" w:hAnsi="Verdana" w:cs="Verdana"/>
          <w:sz w:val="22"/>
          <w:szCs w:val="22"/>
        </w:rPr>
      </w:pPr>
      <w:r w:rsidRPr="7FC0EAB1">
        <w:rPr>
          <w:rFonts w:ascii="Verdana" w:eastAsia="Verdana" w:hAnsi="Verdana" w:cs="Verdana"/>
          <w:sz w:val="22"/>
          <w:szCs w:val="22"/>
        </w:rPr>
        <w:t>La compagnie part en tournée avec 4 artistes, 1 assistant de production/régisseur (et une marionnette géante).</w:t>
      </w:r>
    </w:p>
    <w:p w14:paraId="5517C57C" w14:textId="7D3082D4" w:rsidR="00D06A0B" w:rsidRPr="00D06A0B" w:rsidRDefault="25EE628C" w:rsidP="25EE628C">
      <w:pPr>
        <w:pStyle w:val="ListParagraph"/>
        <w:numPr>
          <w:ilvl w:val="0"/>
          <w:numId w:val="2"/>
        </w:numPr>
        <w:rPr>
          <w:rFonts w:ascii="Verdana" w:eastAsia="Verdana" w:hAnsi="Verdana" w:cs="Verdana"/>
          <w:sz w:val="22"/>
          <w:szCs w:val="22"/>
        </w:rPr>
      </w:pPr>
      <w:r w:rsidRPr="25EE628C">
        <w:rPr>
          <w:rFonts w:ascii="Verdana" w:eastAsia="Verdana" w:hAnsi="Verdana" w:cs="Verdana"/>
          <w:sz w:val="22"/>
          <w:szCs w:val="22"/>
        </w:rPr>
        <w:t>Nous aurons besoin de deux places de stationnement, selon le nombre de personnes présentes sur le lieu de tournage : une pour un fourgon long et une pour une voiture (soit cinq personnes sur la route).</w:t>
      </w:r>
    </w:p>
    <w:p w14:paraId="0BFFFC25" w14:textId="77777777" w:rsidR="00D06A0B" w:rsidRPr="00D06A0B" w:rsidRDefault="00D06A0B" w:rsidP="676AA60A">
      <w:pPr>
        <w:rPr>
          <w:rFonts w:ascii="Verdana" w:eastAsia="Verdana" w:hAnsi="Verdana" w:cs="Verdana"/>
          <w:sz w:val="22"/>
          <w:szCs w:val="22"/>
        </w:rPr>
      </w:pPr>
    </w:p>
    <w:p w14:paraId="0FE2DD81" w14:textId="76E88C5B" w:rsidR="45BCE6E9" w:rsidRDefault="45BCE6E9" w:rsidP="676AA60A">
      <w:pPr>
        <w:rPr>
          <w:rFonts w:ascii="Verdana" w:eastAsia="Verdana" w:hAnsi="Verdana" w:cs="Verdana"/>
          <w:sz w:val="22"/>
          <w:szCs w:val="22"/>
        </w:rPr>
      </w:pPr>
    </w:p>
    <w:p w14:paraId="747083B0" w14:textId="0978244C" w:rsidR="45BCE6E9" w:rsidRDefault="45BCE6E9" w:rsidP="676AA60A">
      <w:pPr>
        <w:rPr>
          <w:rFonts w:ascii="Verdana" w:eastAsia="Verdana" w:hAnsi="Verdana" w:cs="Verdana"/>
          <w:sz w:val="22"/>
          <w:szCs w:val="22"/>
        </w:rPr>
      </w:pPr>
    </w:p>
    <w:p w14:paraId="56C1C26A" w14:textId="56691F4D" w:rsidR="45BCE6E9" w:rsidRDefault="45BCE6E9" w:rsidP="676AA60A">
      <w:pPr>
        <w:rPr>
          <w:rFonts w:ascii="Verdana" w:eastAsia="Verdana" w:hAnsi="Verdana" w:cs="Verdana"/>
          <w:sz w:val="22"/>
          <w:szCs w:val="22"/>
        </w:rPr>
      </w:pPr>
    </w:p>
    <w:p w14:paraId="788D0225" w14:textId="3772B03C" w:rsidR="45BCE6E9" w:rsidRDefault="45BCE6E9" w:rsidP="676AA60A">
      <w:pPr>
        <w:rPr>
          <w:rFonts w:ascii="Verdana" w:eastAsia="Verdana" w:hAnsi="Verdana" w:cs="Verdana"/>
          <w:sz w:val="22"/>
          <w:szCs w:val="22"/>
        </w:rPr>
      </w:pPr>
    </w:p>
    <w:p w14:paraId="70DC30AF" w14:textId="0BAADF2F" w:rsidR="45BCE6E9" w:rsidRDefault="45BCE6E9" w:rsidP="676AA60A">
      <w:pPr>
        <w:rPr>
          <w:rFonts w:ascii="Verdana" w:eastAsia="Verdana" w:hAnsi="Verdana" w:cs="Verdana"/>
          <w:sz w:val="22"/>
          <w:szCs w:val="22"/>
        </w:rPr>
      </w:pPr>
    </w:p>
    <w:p w14:paraId="00A64A3F" w14:textId="170E8B16" w:rsidR="45BCE6E9" w:rsidRDefault="45BCE6E9" w:rsidP="676AA60A">
      <w:pPr>
        <w:rPr>
          <w:rFonts w:ascii="Verdana" w:eastAsia="Verdana" w:hAnsi="Verdana" w:cs="Verdana"/>
          <w:sz w:val="22"/>
          <w:szCs w:val="22"/>
        </w:rPr>
      </w:pPr>
    </w:p>
    <w:p w14:paraId="319F90FE" w14:textId="645B3AB2" w:rsidR="45BCE6E9" w:rsidRDefault="45BCE6E9" w:rsidP="676AA60A">
      <w:pPr>
        <w:rPr>
          <w:rFonts w:ascii="Verdana" w:eastAsia="Verdana" w:hAnsi="Verdana" w:cs="Verdana"/>
          <w:sz w:val="22"/>
          <w:szCs w:val="22"/>
        </w:rPr>
      </w:pPr>
    </w:p>
    <w:p w14:paraId="22925266" w14:textId="6D427387" w:rsidR="676AA60A" w:rsidRDefault="676AA60A" w:rsidP="676AA60A">
      <w:pPr>
        <w:rPr>
          <w:rFonts w:ascii="Verdana" w:eastAsia="Verdana" w:hAnsi="Verdana" w:cs="Verdana"/>
          <w:sz w:val="22"/>
          <w:szCs w:val="22"/>
        </w:rPr>
      </w:pPr>
    </w:p>
    <w:p w14:paraId="76C5596F" w14:textId="09F70955" w:rsidR="676AA60A" w:rsidRDefault="676AA60A" w:rsidP="676AA60A">
      <w:pPr>
        <w:rPr>
          <w:rFonts w:ascii="Verdana" w:eastAsia="Verdana" w:hAnsi="Verdana" w:cs="Verdana"/>
          <w:sz w:val="22"/>
          <w:szCs w:val="22"/>
        </w:rPr>
      </w:pPr>
    </w:p>
    <w:p w14:paraId="33048228" w14:textId="72997EB6" w:rsidR="676AA60A" w:rsidRDefault="676AA60A" w:rsidP="676AA60A">
      <w:pPr>
        <w:rPr>
          <w:rFonts w:ascii="Verdana" w:eastAsia="Verdana" w:hAnsi="Verdana" w:cs="Verdana"/>
          <w:sz w:val="22"/>
          <w:szCs w:val="22"/>
        </w:rPr>
      </w:pPr>
    </w:p>
    <w:p w14:paraId="03C29D67" w14:textId="12BA512D" w:rsidR="676AA60A" w:rsidRDefault="676AA60A" w:rsidP="676AA60A">
      <w:pPr>
        <w:rPr>
          <w:rFonts w:ascii="Verdana" w:eastAsia="Verdana" w:hAnsi="Verdana" w:cs="Verdana"/>
          <w:sz w:val="22"/>
          <w:szCs w:val="22"/>
        </w:rPr>
      </w:pPr>
    </w:p>
    <w:p w14:paraId="03CE6605" w14:textId="0D1D9D5E" w:rsidR="676AA60A" w:rsidRDefault="676AA60A" w:rsidP="676AA60A">
      <w:pPr>
        <w:rPr>
          <w:rFonts w:ascii="Verdana" w:eastAsia="Verdana" w:hAnsi="Verdana" w:cs="Verdana"/>
          <w:sz w:val="22"/>
          <w:szCs w:val="22"/>
        </w:rPr>
      </w:pPr>
    </w:p>
    <w:p w14:paraId="56D14E5A" w14:textId="59CFE05F" w:rsidR="142CB322" w:rsidRDefault="142CB322" w:rsidP="142CB322">
      <w:pPr>
        <w:rPr>
          <w:rFonts w:ascii="Verdana" w:eastAsia="Verdana" w:hAnsi="Verdana" w:cs="Verdana"/>
          <w:sz w:val="22"/>
          <w:szCs w:val="22"/>
        </w:rPr>
      </w:pPr>
    </w:p>
    <w:p w14:paraId="1362643A" w14:textId="33F3B1CC" w:rsidR="142CB322" w:rsidRDefault="142CB322" w:rsidP="142CB322">
      <w:pPr>
        <w:rPr>
          <w:rFonts w:ascii="Verdana" w:eastAsia="Verdana" w:hAnsi="Verdana" w:cs="Verdana"/>
          <w:sz w:val="22"/>
          <w:szCs w:val="22"/>
        </w:rPr>
      </w:pPr>
    </w:p>
    <w:p w14:paraId="312DF257" w14:textId="6F202BBD" w:rsidR="142CB322" w:rsidRDefault="142CB322" w:rsidP="142CB322">
      <w:pPr>
        <w:rPr>
          <w:rFonts w:ascii="Verdana" w:eastAsia="Verdana" w:hAnsi="Verdana" w:cs="Verdana"/>
          <w:sz w:val="22"/>
          <w:szCs w:val="22"/>
        </w:rPr>
      </w:pPr>
    </w:p>
    <w:p w14:paraId="5FE2AE97" w14:textId="14410511" w:rsidR="142CB322" w:rsidRDefault="142CB322" w:rsidP="142CB322">
      <w:pPr>
        <w:rPr>
          <w:rFonts w:ascii="Verdana" w:eastAsia="Verdana" w:hAnsi="Verdana" w:cs="Verdana"/>
          <w:sz w:val="22"/>
          <w:szCs w:val="22"/>
        </w:rPr>
      </w:pPr>
    </w:p>
    <w:p w14:paraId="14425B53" w14:textId="7727DBA4" w:rsidR="142CB322" w:rsidRDefault="142CB322" w:rsidP="142CB322">
      <w:pPr>
        <w:rPr>
          <w:rFonts w:ascii="Verdana" w:eastAsia="Verdana" w:hAnsi="Verdana" w:cs="Verdana"/>
          <w:sz w:val="22"/>
          <w:szCs w:val="22"/>
        </w:rPr>
      </w:pPr>
    </w:p>
    <w:p w14:paraId="1BB51C2A" w14:textId="0490F219" w:rsidR="142CB322" w:rsidRDefault="142CB322" w:rsidP="142CB322">
      <w:pPr>
        <w:rPr>
          <w:rFonts w:ascii="Verdana" w:eastAsia="Verdana" w:hAnsi="Verdana" w:cs="Verdana"/>
          <w:sz w:val="22"/>
          <w:szCs w:val="22"/>
        </w:rPr>
      </w:pPr>
    </w:p>
    <w:p w14:paraId="4AD9C44C" w14:textId="2ED3898C" w:rsidR="142CB322" w:rsidRDefault="142CB322" w:rsidP="142CB322">
      <w:pPr>
        <w:rPr>
          <w:rFonts w:ascii="Verdana" w:eastAsia="Verdana" w:hAnsi="Verdana" w:cs="Verdana"/>
          <w:sz w:val="22"/>
          <w:szCs w:val="22"/>
        </w:rPr>
      </w:pPr>
    </w:p>
    <w:p w14:paraId="6CF4C15C" w14:textId="02B3AC60" w:rsidR="676AA60A" w:rsidRDefault="676AA60A" w:rsidP="676AA60A">
      <w:pPr>
        <w:rPr>
          <w:rFonts w:ascii="Verdana" w:eastAsia="Verdana" w:hAnsi="Verdana" w:cs="Verdana"/>
          <w:sz w:val="22"/>
          <w:szCs w:val="22"/>
        </w:rPr>
      </w:pPr>
    </w:p>
    <w:p w14:paraId="071B5527" w14:textId="41FCB0F1" w:rsidR="676AA60A" w:rsidRDefault="676AA60A" w:rsidP="676AA60A">
      <w:pPr>
        <w:rPr>
          <w:rFonts w:ascii="Verdana" w:eastAsia="Verdana" w:hAnsi="Verdana" w:cs="Verdana"/>
          <w:sz w:val="22"/>
          <w:szCs w:val="22"/>
        </w:rPr>
      </w:pPr>
    </w:p>
    <w:p w14:paraId="491C10B6" w14:textId="58EE487D" w:rsidR="45BCE6E9" w:rsidRDefault="676AA60A" w:rsidP="676AA60A">
      <w:pPr>
        <w:rPr>
          <w:rFonts w:ascii="Verdana" w:eastAsia="Verdana" w:hAnsi="Verdana" w:cs="Verdana"/>
          <w:b/>
          <w:bCs/>
          <w:sz w:val="22"/>
          <w:szCs w:val="22"/>
        </w:rPr>
      </w:pPr>
      <w:r w:rsidRPr="676AA60A">
        <w:rPr>
          <w:rFonts w:ascii="Verdana" w:eastAsia="Verdana" w:hAnsi="Verdana" w:cs="Verdana"/>
          <w:b/>
          <w:bCs/>
          <w:sz w:val="22"/>
          <w:szCs w:val="22"/>
        </w:rPr>
        <w:t>Images de référence :</w:t>
      </w:r>
    </w:p>
    <w:p w14:paraId="423F3724" w14:textId="163EB369" w:rsidR="45BCE6E9" w:rsidRDefault="45BCE6E9" w:rsidP="676AA60A">
      <w:pPr>
        <w:rPr>
          <w:rFonts w:ascii="Verdana" w:eastAsia="Verdana" w:hAnsi="Verdana" w:cs="Verdana"/>
          <w:b/>
          <w:bCs/>
          <w:sz w:val="22"/>
          <w:szCs w:val="22"/>
        </w:rPr>
      </w:pPr>
    </w:p>
    <w:p w14:paraId="1AA77B67" w14:textId="17889955" w:rsidR="45BCE6E9" w:rsidRDefault="45BCE6E9" w:rsidP="676AA60A">
      <w:pPr>
        <w:rPr>
          <w:rFonts w:ascii="Verdana" w:eastAsia="Verdana" w:hAnsi="Verdana" w:cs="Verdana"/>
          <w:sz w:val="22"/>
          <w:szCs w:val="22"/>
        </w:rPr>
      </w:pPr>
      <w:r>
        <w:rPr>
          <w:noProof/>
        </w:rPr>
        <w:lastRenderedPageBreak/>
        <w:drawing>
          <wp:inline distT="0" distB="0" distL="0" distR="0" wp14:anchorId="055D124B" wp14:editId="66ABFAB9">
            <wp:extent cx="6645590" cy="4430181"/>
            <wp:effectExtent l="0" t="0" r="0" b="0"/>
            <wp:docPr id="1657247798" name="Picture 1" descr="A dragon statue on a stand outsi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559890" name="Picture 1" descr="A dragon statue on a stand outside&#10;&#10;AI-generated content may be incorrect."/>
                    <pic:cNvPicPr/>
                  </pic:nvPicPr>
                  <pic:blipFill>
                    <a:blip r:embed="rId10" cstate="print">
                      <a:extLst>
                        <a:ext uri="{28A0092B-C50C-407E-A947-70E740481C1C}">
                          <a14:useLocalDpi xmlns:a14="http://schemas.microsoft.com/office/drawing/2010/main"/>
                        </a:ext>
                      </a:extLst>
                    </a:blip>
                    <a:stretch>
                      <a:fillRect/>
                    </a:stretch>
                  </pic:blipFill>
                  <pic:spPr>
                    <a:xfrm>
                      <a:off x="0" y="0"/>
                      <a:ext cx="6645590" cy="4430181"/>
                    </a:xfrm>
                    <a:prstGeom prst="rect">
                      <a:avLst/>
                    </a:prstGeom>
                  </pic:spPr>
                </pic:pic>
              </a:graphicData>
            </a:graphic>
          </wp:inline>
        </w:drawing>
      </w:r>
    </w:p>
    <w:p w14:paraId="695F7E2D" w14:textId="6027F1A9" w:rsidR="45BCE6E9" w:rsidRDefault="45BCE6E9" w:rsidP="676AA60A">
      <w:pPr>
        <w:rPr>
          <w:rFonts w:ascii="Verdana" w:eastAsia="Verdana" w:hAnsi="Verdana" w:cs="Verdana"/>
          <w:b/>
          <w:bCs/>
          <w:sz w:val="22"/>
          <w:szCs w:val="22"/>
        </w:rPr>
      </w:pPr>
    </w:p>
    <w:p w14:paraId="0543994F" w14:textId="21ABFE5A" w:rsidR="45BCE6E9" w:rsidRDefault="45BCE6E9" w:rsidP="676AA60A">
      <w:pPr>
        <w:rPr>
          <w:rFonts w:ascii="Verdana" w:eastAsia="Verdana" w:hAnsi="Verdana" w:cs="Verdana"/>
          <w:b/>
          <w:bCs/>
          <w:sz w:val="22"/>
          <w:szCs w:val="22"/>
        </w:rPr>
      </w:pPr>
    </w:p>
    <w:p w14:paraId="4FDFD16F" w14:textId="69C56968" w:rsidR="11A9C860" w:rsidRDefault="676AA60A" w:rsidP="676AA60A">
      <w:pPr>
        <w:rPr>
          <w:rFonts w:ascii="Verdana" w:eastAsia="Verdana" w:hAnsi="Verdana" w:cs="Verdana"/>
          <w:color w:val="000000" w:themeColor="text1"/>
          <w:sz w:val="22"/>
          <w:szCs w:val="22"/>
          <w:lang w:val="en-GB"/>
        </w:rPr>
      </w:pPr>
      <w:r w:rsidRPr="676AA60A">
        <w:rPr>
          <w:rFonts w:ascii="Verdana" w:eastAsia="Verdana" w:hAnsi="Verdana" w:cs="Verdana"/>
          <w:b/>
          <w:bCs/>
          <w:color w:val="000000" w:themeColor="text1"/>
          <w:sz w:val="22"/>
          <w:szCs w:val="22"/>
          <w:lang w:val="en-GB"/>
        </w:rPr>
        <w:t>Contacts</w:t>
      </w:r>
    </w:p>
    <w:p w14:paraId="601D6769" w14:textId="40993185" w:rsidR="11A9C860" w:rsidRDefault="676AA60A" w:rsidP="676AA60A">
      <w:pPr>
        <w:rPr>
          <w:rFonts w:ascii="Verdana" w:eastAsia="Verdana" w:hAnsi="Verdana" w:cs="Verdana"/>
          <w:color w:val="000000" w:themeColor="text1"/>
          <w:sz w:val="22"/>
          <w:szCs w:val="22"/>
          <w:lang w:val="en-GB"/>
        </w:rPr>
      </w:pPr>
      <w:r w:rsidRPr="676AA60A">
        <w:rPr>
          <w:rFonts w:ascii="Verdana" w:eastAsia="Verdana" w:hAnsi="Verdana" w:cs="Verdana"/>
          <w:color w:val="000000" w:themeColor="text1"/>
          <w:sz w:val="22"/>
          <w:szCs w:val="22"/>
          <w:lang w:val="en-GB"/>
        </w:rPr>
        <w:t xml:space="preserve">Directeur </w:t>
      </w:r>
      <w:proofErr w:type="spellStart"/>
      <w:proofErr w:type="gramStart"/>
      <w:r w:rsidRPr="676AA60A">
        <w:rPr>
          <w:rFonts w:ascii="Verdana" w:eastAsia="Verdana" w:hAnsi="Verdana" w:cs="Verdana"/>
          <w:color w:val="000000" w:themeColor="text1"/>
          <w:sz w:val="22"/>
          <w:szCs w:val="22"/>
          <w:lang w:val="en-GB"/>
        </w:rPr>
        <w:t>artistique</w:t>
      </w:r>
      <w:proofErr w:type="spellEnd"/>
      <w:r w:rsidRPr="676AA60A">
        <w:rPr>
          <w:rFonts w:ascii="Verdana" w:eastAsia="Verdana" w:hAnsi="Verdana" w:cs="Verdana"/>
          <w:color w:val="000000" w:themeColor="text1"/>
          <w:sz w:val="22"/>
          <w:szCs w:val="22"/>
          <w:lang w:val="en-GB"/>
        </w:rPr>
        <w:t> :</w:t>
      </w:r>
      <w:proofErr w:type="gramEnd"/>
      <w:r w:rsidRPr="676AA60A">
        <w:rPr>
          <w:rFonts w:ascii="Verdana" w:eastAsia="Verdana" w:hAnsi="Verdana" w:cs="Verdana"/>
          <w:color w:val="000000" w:themeColor="text1"/>
          <w:sz w:val="22"/>
          <w:szCs w:val="22"/>
          <w:lang w:val="en-GB"/>
        </w:rPr>
        <w:t xml:space="preserve"> Johnny </w:t>
      </w:r>
      <w:proofErr w:type="spellStart"/>
      <w:r w:rsidRPr="676AA60A">
        <w:rPr>
          <w:rFonts w:ascii="Verdana" w:eastAsia="Verdana" w:hAnsi="Verdana" w:cs="Verdana"/>
          <w:color w:val="000000" w:themeColor="text1"/>
          <w:sz w:val="22"/>
          <w:szCs w:val="22"/>
          <w:lang w:val="en-GB"/>
        </w:rPr>
        <w:t>Autin</w:t>
      </w:r>
      <w:proofErr w:type="spellEnd"/>
      <w:r w:rsidRPr="676AA60A">
        <w:rPr>
          <w:rFonts w:ascii="Verdana" w:eastAsia="Verdana" w:hAnsi="Verdana" w:cs="Verdana"/>
          <w:color w:val="000000" w:themeColor="text1"/>
          <w:sz w:val="22"/>
          <w:szCs w:val="22"/>
          <w:lang w:val="en-GB"/>
        </w:rPr>
        <w:t xml:space="preserve"> - </w:t>
      </w:r>
      <w:hyperlink r:id="rId11">
        <w:r w:rsidRPr="676AA60A">
          <w:rPr>
            <w:rStyle w:val="Hyperlink"/>
            <w:rFonts w:ascii="Verdana" w:eastAsia="Verdana" w:hAnsi="Verdana" w:cs="Verdana"/>
            <w:sz w:val="22"/>
            <w:szCs w:val="22"/>
            <w:lang w:val="en-GB"/>
          </w:rPr>
          <w:t>johnny@autindt.co.uk</w:t>
        </w:r>
      </w:hyperlink>
      <w:r w:rsidRPr="676AA60A">
        <w:rPr>
          <w:rFonts w:ascii="Verdana" w:eastAsia="Verdana" w:hAnsi="Verdana" w:cs="Verdana"/>
          <w:color w:val="000000" w:themeColor="text1"/>
          <w:sz w:val="22"/>
          <w:szCs w:val="22"/>
          <w:lang w:val="en-GB"/>
        </w:rPr>
        <w:t xml:space="preserve"> </w:t>
      </w:r>
    </w:p>
    <w:p w14:paraId="078492AD" w14:textId="01638074" w:rsidR="11A9C860" w:rsidRDefault="676AA60A" w:rsidP="676AA60A">
      <w:pPr>
        <w:rPr>
          <w:rFonts w:ascii="Verdana" w:eastAsia="Verdana" w:hAnsi="Verdana" w:cs="Verdana"/>
          <w:color w:val="000000" w:themeColor="text1"/>
          <w:sz w:val="22"/>
          <w:szCs w:val="22"/>
          <w:lang w:val="en-GB"/>
        </w:rPr>
      </w:pPr>
      <w:r w:rsidRPr="676AA60A">
        <w:rPr>
          <w:rFonts w:ascii="Verdana" w:eastAsia="Verdana" w:hAnsi="Verdana" w:cs="Verdana"/>
          <w:color w:val="000000" w:themeColor="text1"/>
          <w:sz w:val="22"/>
          <w:szCs w:val="22"/>
          <w:lang w:val="en-GB"/>
        </w:rPr>
        <w:t>07557 981497</w:t>
      </w:r>
    </w:p>
    <w:p w14:paraId="01587EC7" w14:textId="67B0B66C" w:rsidR="11A9C860" w:rsidRDefault="11A9C860" w:rsidP="676AA60A">
      <w:pPr>
        <w:rPr>
          <w:rFonts w:ascii="Verdana" w:eastAsia="Verdana" w:hAnsi="Verdana" w:cs="Verdana"/>
          <w:color w:val="000000" w:themeColor="text1"/>
          <w:sz w:val="22"/>
          <w:szCs w:val="22"/>
          <w:lang w:val="en-GB"/>
        </w:rPr>
      </w:pPr>
    </w:p>
    <w:p w14:paraId="345AC7E9" w14:textId="36EE9695" w:rsidR="11A9C860" w:rsidRDefault="676AA60A" w:rsidP="676AA60A">
      <w:pPr>
        <w:rPr>
          <w:rFonts w:ascii="Verdana" w:eastAsia="Verdana" w:hAnsi="Verdana" w:cs="Verdana"/>
          <w:color w:val="000000" w:themeColor="text1"/>
          <w:sz w:val="22"/>
          <w:szCs w:val="22"/>
          <w:lang w:val="en-GB"/>
        </w:rPr>
      </w:pPr>
      <w:proofErr w:type="spellStart"/>
      <w:r w:rsidRPr="676AA60A">
        <w:rPr>
          <w:rFonts w:ascii="Verdana" w:eastAsia="Verdana" w:hAnsi="Verdana" w:cs="Verdana"/>
          <w:color w:val="000000" w:themeColor="text1"/>
          <w:sz w:val="22"/>
          <w:szCs w:val="22"/>
          <w:lang w:val="en-GB"/>
        </w:rPr>
        <w:t>Productrice</w:t>
      </w:r>
      <w:proofErr w:type="spellEnd"/>
      <w:r w:rsidRPr="676AA60A">
        <w:rPr>
          <w:rFonts w:ascii="Verdana" w:eastAsia="Verdana" w:hAnsi="Verdana" w:cs="Verdana"/>
          <w:color w:val="000000" w:themeColor="text1"/>
          <w:sz w:val="22"/>
          <w:szCs w:val="22"/>
          <w:lang w:val="en-GB"/>
        </w:rPr>
        <w:t xml:space="preserve"> </w:t>
      </w:r>
      <w:proofErr w:type="spellStart"/>
      <w:r w:rsidRPr="676AA60A">
        <w:rPr>
          <w:rFonts w:ascii="Verdana" w:eastAsia="Verdana" w:hAnsi="Verdana" w:cs="Verdana"/>
          <w:color w:val="000000" w:themeColor="text1"/>
          <w:sz w:val="22"/>
          <w:szCs w:val="22"/>
          <w:lang w:val="en-GB"/>
        </w:rPr>
        <w:t>principale</w:t>
      </w:r>
      <w:proofErr w:type="spellEnd"/>
      <w:r w:rsidRPr="676AA60A">
        <w:rPr>
          <w:rFonts w:ascii="Verdana" w:eastAsia="Verdana" w:hAnsi="Verdana" w:cs="Verdana"/>
          <w:color w:val="000000" w:themeColor="text1"/>
          <w:sz w:val="22"/>
          <w:szCs w:val="22"/>
          <w:lang w:val="en-GB"/>
        </w:rPr>
        <w:t xml:space="preserve"> - Annalise McIntyre - </w:t>
      </w:r>
      <w:hyperlink r:id="rId12">
        <w:r w:rsidRPr="676AA60A">
          <w:rPr>
            <w:rStyle w:val="Hyperlink"/>
            <w:rFonts w:ascii="Verdana" w:eastAsia="Verdana" w:hAnsi="Verdana" w:cs="Verdana"/>
            <w:sz w:val="22"/>
            <w:szCs w:val="22"/>
            <w:lang w:val="en-GB"/>
          </w:rPr>
          <w:t>annalise@autindt.co.uk</w:t>
        </w:r>
      </w:hyperlink>
      <w:r w:rsidRPr="676AA60A">
        <w:rPr>
          <w:rFonts w:ascii="Verdana" w:eastAsia="Verdana" w:hAnsi="Verdana" w:cs="Verdana"/>
          <w:color w:val="000000" w:themeColor="text1"/>
          <w:sz w:val="22"/>
          <w:szCs w:val="22"/>
          <w:lang w:val="en-GB"/>
        </w:rPr>
        <w:t xml:space="preserve"> </w:t>
      </w:r>
    </w:p>
    <w:p w14:paraId="1BEDD557" w14:textId="78654AF8" w:rsidR="11A9C860" w:rsidRDefault="676AA60A" w:rsidP="676AA60A">
      <w:pPr>
        <w:rPr>
          <w:rFonts w:ascii="Verdana" w:eastAsia="Verdana" w:hAnsi="Verdana" w:cs="Verdana"/>
          <w:color w:val="000000" w:themeColor="text1"/>
          <w:sz w:val="22"/>
          <w:szCs w:val="22"/>
          <w:lang w:val="en-GB"/>
        </w:rPr>
      </w:pPr>
      <w:r w:rsidRPr="676AA60A">
        <w:rPr>
          <w:rFonts w:ascii="Verdana" w:eastAsia="Verdana" w:hAnsi="Verdana" w:cs="Verdana"/>
          <w:color w:val="000000" w:themeColor="text1"/>
          <w:sz w:val="22"/>
          <w:szCs w:val="22"/>
          <w:lang w:val="en-GB"/>
        </w:rPr>
        <w:t>07528 157151</w:t>
      </w:r>
    </w:p>
    <w:p w14:paraId="18FD41F8" w14:textId="34C23452" w:rsidR="11A9C860" w:rsidRDefault="11A9C860" w:rsidP="676AA60A">
      <w:pPr>
        <w:rPr>
          <w:rFonts w:ascii="Verdana" w:eastAsia="Verdana" w:hAnsi="Verdana" w:cs="Verdana"/>
          <w:sz w:val="22"/>
          <w:szCs w:val="22"/>
        </w:rPr>
      </w:pPr>
    </w:p>
    <w:p w14:paraId="5611DB46" w14:textId="115BCB39" w:rsidR="00C83324" w:rsidRDefault="00C83324" w:rsidP="676AA60A">
      <w:pPr>
        <w:rPr>
          <w:rFonts w:ascii="Verdana" w:eastAsia="Verdana" w:hAnsi="Verdana" w:cs="Verdana"/>
          <w:b/>
          <w:bCs/>
          <w:sz w:val="22"/>
          <w:szCs w:val="22"/>
        </w:rPr>
      </w:pPr>
    </w:p>
    <w:sectPr w:rsidR="00C83324" w:rsidSect="00CE41CB">
      <w:headerReference w:type="even" r:id="rId13"/>
      <w:headerReference w:type="default" r:id="rId14"/>
      <w:footerReference w:type="even" r:id="rId15"/>
      <w:footerReference w:type="default" r:id="rId16"/>
      <w:headerReference w:type="first" r:id="rId17"/>
      <w:footerReference w:type="first" r:id="rId18"/>
      <w:pgSz w:w="11900" w:h="16840"/>
      <w:pgMar w:top="720" w:right="720" w:bottom="720" w:left="720" w:header="1134" w:footer="283"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4B7C2" w14:textId="77777777" w:rsidR="000416C5" w:rsidRDefault="000416C5">
      <w:r>
        <w:separator/>
      </w:r>
    </w:p>
  </w:endnote>
  <w:endnote w:type="continuationSeparator" w:id="0">
    <w:p w14:paraId="761E8557" w14:textId="77777777" w:rsidR="000416C5" w:rsidRDefault="00041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13E7D" w14:textId="77777777" w:rsidR="00DF4C09" w:rsidRDefault="00DF4C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BBB4E" w14:textId="77777777" w:rsidR="00DF4C09" w:rsidRDefault="00DF4C09" w:rsidP="00DF4C09">
    <w:pPr>
      <w:pStyle w:val="NoSpacing"/>
      <w:jc w:val="center"/>
      <w:rPr>
        <w:color w:val="000000" w:themeColor="text1"/>
      </w:rPr>
    </w:pPr>
    <w:proofErr w:type="spellStart"/>
    <w:r w:rsidRPr="14AB6532">
      <w:rPr>
        <w:b/>
        <w:bCs/>
        <w:color w:val="000000" w:themeColor="text1"/>
      </w:rPr>
      <w:t>Autin</w:t>
    </w:r>
    <w:proofErr w:type="spellEnd"/>
    <w:r w:rsidRPr="14AB6532">
      <w:rPr>
        <w:b/>
        <w:bCs/>
        <w:color w:val="000000" w:themeColor="text1"/>
      </w:rPr>
      <w:t xml:space="preserve"> Dance </w:t>
    </w:r>
    <w:proofErr w:type="spellStart"/>
    <w:r w:rsidRPr="14AB6532">
      <w:rPr>
        <w:b/>
        <w:bCs/>
        <w:color w:val="000000" w:themeColor="text1"/>
      </w:rPr>
      <w:t>Theatre</w:t>
    </w:r>
    <w:proofErr w:type="spellEnd"/>
    <w:r w:rsidRPr="14AB6532">
      <w:rPr>
        <w:b/>
        <w:bCs/>
        <w:color w:val="000000" w:themeColor="text1"/>
      </w:rPr>
      <w:t xml:space="preserve"> CIO</w:t>
    </w:r>
    <w:r w:rsidRPr="14AB6532">
      <w:rPr>
        <w:color w:val="000000" w:themeColor="text1"/>
      </w:rPr>
      <w:t>| Birmingham, UK |</w:t>
    </w:r>
    <w:proofErr w:type="gramStart"/>
    <w:r w:rsidRPr="14AB6532">
      <w:rPr>
        <w:b/>
        <w:bCs/>
        <w:color w:val="000000" w:themeColor="text1"/>
      </w:rPr>
      <w:t>T:</w:t>
    </w:r>
    <w:proofErr w:type="gramEnd"/>
    <w:r w:rsidRPr="14AB6532">
      <w:rPr>
        <w:color w:val="000000" w:themeColor="text1"/>
      </w:rPr>
      <w:t xml:space="preserve"> +44 (0) 755 798 1497| </w:t>
    </w:r>
    <w:hyperlink r:id="rId1">
      <w:r w:rsidRPr="14AB6532">
        <w:rPr>
          <w:rStyle w:val="Hyperlink"/>
        </w:rPr>
        <w:t>hello@autindt.co.uk</w:t>
      </w:r>
    </w:hyperlink>
  </w:p>
  <w:p w14:paraId="26836AD3" w14:textId="71DDC4BD" w:rsidR="14AB6532" w:rsidRPr="00DF4C09" w:rsidRDefault="00DF4C09" w:rsidP="00DF4C09">
    <w:pPr>
      <w:pStyle w:val="NoSpacing"/>
      <w:jc w:val="center"/>
      <w:rPr>
        <w:color w:val="212121"/>
      </w:rPr>
    </w:pPr>
    <w:hyperlink r:id="rId2">
      <w:r w:rsidRPr="14AB6532">
        <w:rPr>
          <w:rStyle w:val="Hyperlink"/>
          <w:color w:val="1155CC"/>
        </w:rPr>
        <w:t>www.autindt.c</w:t>
      </w:r>
    </w:hyperlink>
    <w:hyperlink r:id="rId3">
      <w:r w:rsidRPr="14AB6532">
        <w:rPr>
          <w:rStyle w:val="Hyperlink"/>
          <w:color w:val="1155CC"/>
        </w:rPr>
        <w:t>o.uk</w:t>
      </w:r>
    </w:hyperlink>
    <w:r w:rsidRPr="14AB6532">
      <w:rPr>
        <w:color w:val="000000" w:themeColor="text1"/>
      </w:rPr>
      <w:t xml:space="preserve"> | @AutinDT | Registered </w:t>
    </w:r>
    <w:proofErr w:type="spellStart"/>
    <w:r w:rsidRPr="14AB6532">
      <w:rPr>
        <w:color w:val="000000" w:themeColor="text1"/>
      </w:rPr>
      <w:t>Company</w:t>
    </w:r>
    <w:proofErr w:type="spellEnd"/>
    <w:r w:rsidRPr="14AB6532">
      <w:rPr>
        <w:color w:val="000000" w:themeColor="text1"/>
      </w:rPr>
      <w:t xml:space="preserve"> </w:t>
    </w:r>
    <w:proofErr w:type="spellStart"/>
    <w:r w:rsidRPr="14AB6532">
      <w:rPr>
        <w:color w:val="000000" w:themeColor="text1"/>
      </w:rPr>
      <w:t>Number</w:t>
    </w:r>
    <w:proofErr w:type="spellEnd"/>
    <w:r w:rsidRPr="14AB6532">
      <w:rPr>
        <w:color w:val="000000" w:themeColor="text1"/>
      </w:rPr>
      <w:t xml:space="preserve">: 10824986 | </w:t>
    </w:r>
    <w:proofErr w:type="spellStart"/>
    <w:r w:rsidRPr="14AB6532">
      <w:rPr>
        <w:color w:val="212121"/>
      </w:rPr>
      <w:t>Charity</w:t>
    </w:r>
    <w:proofErr w:type="spellEnd"/>
    <w:r w:rsidRPr="14AB6532">
      <w:rPr>
        <w:color w:val="212121"/>
      </w:rPr>
      <w:t xml:space="preserve"> No 1210281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E291B" w14:textId="77777777" w:rsidR="00DF4C09" w:rsidRDefault="00DF4C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A2E61" w14:textId="77777777" w:rsidR="000416C5" w:rsidRDefault="000416C5">
      <w:r>
        <w:separator/>
      </w:r>
    </w:p>
  </w:footnote>
  <w:footnote w:type="continuationSeparator" w:id="0">
    <w:p w14:paraId="655490EE" w14:textId="77777777" w:rsidR="000416C5" w:rsidRDefault="000416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90C50" w14:textId="77777777" w:rsidR="00DF4C09" w:rsidRDefault="00DF4C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C2F6D" w14:textId="09CD884A" w:rsidR="6F57608A" w:rsidRDefault="6F57608A" w:rsidP="4E2E94FE">
    <w:pPr>
      <w:pBdr>
        <w:top w:val="nil"/>
        <w:left w:val="nil"/>
        <w:bottom w:val="nil"/>
        <w:right w:val="nil"/>
        <w:between w:val="nil"/>
      </w:pBdr>
      <w:tabs>
        <w:tab w:val="center" w:pos="4680"/>
        <w:tab w:val="right" w:pos="9360"/>
      </w:tabs>
    </w:pPr>
    <w:r>
      <w:rPr>
        <w:noProof/>
      </w:rPr>
      <w:drawing>
        <wp:inline distT="0" distB="0" distL="0" distR="0" wp14:anchorId="6FD95B3A" wp14:editId="4DFB080F">
          <wp:extent cx="2257425" cy="864752"/>
          <wp:effectExtent l="0" t="0" r="0" b="0"/>
          <wp:docPr id="212637797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377974" name=""/>
                  <pic:cNvPicPr/>
                </pic:nvPicPr>
                <pic:blipFill>
                  <a:blip r:embed="rId1">
                    <a:extLst>
                      <a:ext uri="{28A0092B-C50C-407E-A947-70E740481C1C}">
                        <a14:useLocalDpi xmlns:a14="http://schemas.microsoft.com/office/drawing/2010/main"/>
                      </a:ext>
                    </a:extLst>
                  </a:blip>
                  <a:stretch>
                    <a:fillRect/>
                  </a:stretch>
                </pic:blipFill>
                <pic:spPr>
                  <a:xfrm>
                    <a:off x="0" y="0"/>
                    <a:ext cx="2257425" cy="864752"/>
                  </a:xfrm>
                  <a:prstGeom prst="rect">
                    <a:avLst/>
                  </a:prstGeom>
                </pic:spPr>
              </pic:pic>
            </a:graphicData>
          </a:graphic>
        </wp:inline>
      </w:drawing>
    </w:r>
    <w:r>
      <w:rPr>
        <w:noProof/>
      </w:rPr>
      <w:drawing>
        <wp:anchor distT="0" distB="0" distL="114300" distR="114300" simplePos="0" relativeHeight="251658240" behindDoc="0" locked="0" layoutInCell="1" allowOverlap="1" wp14:anchorId="19B36E2E" wp14:editId="28F887B4">
          <wp:simplePos x="0" y="0"/>
          <wp:positionH relativeFrom="column">
            <wp:align>right</wp:align>
          </wp:positionH>
          <wp:positionV relativeFrom="paragraph">
            <wp:posOffset>0</wp:posOffset>
          </wp:positionV>
          <wp:extent cx="1068542" cy="1299779"/>
          <wp:effectExtent l="0" t="0" r="0" b="0"/>
          <wp:wrapSquare wrapText="bothSides"/>
          <wp:docPr id="9997151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806592" name=""/>
                  <pic:cNvPicPr/>
                </pic:nvPicPr>
                <pic:blipFill>
                  <a:blip r:embed="rId2">
                    <a:extLst>
                      <a:ext uri="{28A0092B-C50C-407E-A947-70E740481C1C}">
                        <a14:useLocalDpi xmlns:a14="http://schemas.microsoft.com/office/drawing/2010/main"/>
                      </a:ext>
                    </a:extLst>
                  </a:blip>
                  <a:stretch>
                    <a:fillRect/>
                  </a:stretch>
                </pic:blipFill>
                <pic:spPr>
                  <a:xfrm>
                    <a:off x="0" y="0"/>
                    <a:ext cx="1068542" cy="1299779"/>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4DEC6" w14:textId="77777777" w:rsidR="00DF4C09" w:rsidRDefault="00DF4C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66E30"/>
    <w:multiLevelType w:val="multilevel"/>
    <w:tmpl w:val="0896A984"/>
    <w:lvl w:ilvl="0">
      <w:start w:val="1"/>
      <w:numFmt w:val="bullet"/>
      <w:lvlText w:val="●"/>
      <w:lvlJc w:val="left"/>
      <w:pPr>
        <w:ind w:left="720" w:hanging="360"/>
      </w:pPr>
      <w:rPr>
        <w:rFonts w:ascii="Noto Sans Symbols" w:hAnsi="Noto Sans Symbol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43920F9"/>
    <w:multiLevelType w:val="multilevel"/>
    <w:tmpl w:val="40C092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8A66965"/>
    <w:multiLevelType w:val="multilevel"/>
    <w:tmpl w:val="31E460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9FD338D"/>
    <w:multiLevelType w:val="hybridMultilevel"/>
    <w:tmpl w:val="66DA4CF6"/>
    <w:lvl w:ilvl="0" w:tplc="DDAC89AE">
      <w:numFmt w:val="bullet"/>
      <w:lvlText w:val=""/>
      <w:lvlJc w:val="left"/>
      <w:pPr>
        <w:ind w:left="720" w:hanging="360"/>
      </w:pPr>
      <w:rPr>
        <w:rFonts w:ascii="Wingdings" w:eastAsia="Verdana" w:hAnsi="Wingdings"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50A350"/>
    <w:multiLevelType w:val="hybridMultilevel"/>
    <w:tmpl w:val="2B70EBDE"/>
    <w:lvl w:ilvl="0" w:tplc="5F1C3930">
      <w:start w:val="1"/>
      <w:numFmt w:val="bullet"/>
      <w:lvlText w:val=""/>
      <w:lvlJc w:val="left"/>
      <w:pPr>
        <w:ind w:left="720" w:hanging="360"/>
      </w:pPr>
      <w:rPr>
        <w:rFonts w:ascii="Symbol" w:hAnsi="Symbol" w:hint="default"/>
      </w:rPr>
    </w:lvl>
    <w:lvl w:ilvl="1" w:tplc="55BEB48A">
      <w:start w:val="1"/>
      <w:numFmt w:val="bullet"/>
      <w:lvlText w:val="o"/>
      <w:lvlJc w:val="left"/>
      <w:pPr>
        <w:ind w:left="1440" w:hanging="360"/>
      </w:pPr>
      <w:rPr>
        <w:rFonts w:ascii="Courier New" w:hAnsi="Courier New" w:hint="default"/>
      </w:rPr>
    </w:lvl>
    <w:lvl w:ilvl="2" w:tplc="A2D41ED2">
      <w:start w:val="1"/>
      <w:numFmt w:val="bullet"/>
      <w:lvlText w:val=""/>
      <w:lvlJc w:val="left"/>
      <w:pPr>
        <w:ind w:left="2160" w:hanging="360"/>
      </w:pPr>
      <w:rPr>
        <w:rFonts w:ascii="Wingdings" w:hAnsi="Wingdings" w:hint="default"/>
      </w:rPr>
    </w:lvl>
    <w:lvl w:ilvl="3" w:tplc="A2D2E828">
      <w:start w:val="1"/>
      <w:numFmt w:val="bullet"/>
      <w:lvlText w:val=""/>
      <w:lvlJc w:val="left"/>
      <w:pPr>
        <w:ind w:left="2880" w:hanging="360"/>
      </w:pPr>
      <w:rPr>
        <w:rFonts w:ascii="Symbol" w:hAnsi="Symbol" w:hint="default"/>
      </w:rPr>
    </w:lvl>
    <w:lvl w:ilvl="4" w:tplc="D66690FE">
      <w:start w:val="1"/>
      <w:numFmt w:val="bullet"/>
      <w:lvlText w:val="o"/>
      <w:lvlJc w:val="left"/>
      <w:pPr>
        <w:ind w:left="3600" w:hanging="360"/>
      </w:pPr>
      <w:rPr>
        <w:rFonts w:ascii="Courier New" w:hAnsi="Courier New" w:hint="default"/>
      </w:rPr>
    </w:lvl>
    <w:lvl w:ilvl="5" w:tplc="02FCB4BC">
      <w:start w:val="1"/>
      <w:numFmt w:val="bullet"/>
      <w:lvlText w:val=""/>
      <w:lvlJc w:val="left"/>
      <w:pPr>
        <w:ind w:left="4320" w:hanging="360"/>
      </w:pPr>
      <w:rPr>
        <w:rFonts w:ascii="Wingdings" w:hAnsi="Wingdings" w:hint="default"/>
      </w:rPr>
    </w:lvl>
    <w:lvl w:ilvl="6" w:tplc="03E2736A">
      <w:start w:val="1"/>
      <w:numFmt w:val="bullet"/>
      <w:lvlText w:val=""/>
      <w:lvlJc w:val="left"/>
      <w:pPr>
        <w:ind w:left="5040" w:hanging="360"/>
      </w:pPr>
      <w:rPr>
        <w:rFonts w:ascii="Symbol" w:hAnsi="Symbol" w:hint="default"/>
      </w:rPr>
    </w:lvl>
    <w:lvl w:ilvl="7" w:tplc="3BAC8B96">
      <w:start w:val="1"/>
      <w:numFmt w:val="bullet"/>
      <w:lvlText w:val="o"/>
      <w:lvlJc w:val="left"/>
      <w:pPr>
        <w:ind w:left="5760" w:hanging="360"/>
      </w:pPr>
      <w:rPr>
        <w:rFonts w:ascii="Courier New" w:hAnsi="Courier New" w:hint="default"/>
      </w:rPr>
    </w:lvl>
    <w:lvl w:ilvl="8" w:tplc="6784CD02">
      <w:start w:val="1"/>
      <w:numFmt w:val="bullet"/>
      <w:lvlText w:val=""/>
      <w:lvlJc w:val="left"/>
      <w:pPr>
        <w:ind w:left="6480" w:hanging="360"/>
      </w:pPr>
      <w:rPr>
        <w:rFonts w:ascii="Wingdings" w:hAnsi="Wingdings" w:hint="default"/>
      </w:rPr>
    </w:lvl>
  </w:abstractNum>
  <w:abstractNum w:abstractNumId="5" w15:restartNumberingAfterBreak="0">
    <w:nsid w:val="57151A65"/>
    <w:multiLevelType w:val="multilevel"/>
    <w:tmpl w:val="A32427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FFF120D"/>
    <w:multiLevelType w:val="multilevel"/>
    <w:tmpl w:val="3D6A85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E487700"/>
    <w:multiLevelType w:val="multilevel"/>
    <w:tmpl w:val="F74816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94652776">
    <w:abstractNumId w:val="0"/>
  </w:num>
  <w:num w:numId="2" w16cid:durableId="1514102923">
    <w:abstractNumId w:val="4"/>
  </w:num>
  <w:num w:numId="3" w16cid:durableId="1596549507">
    <w:abstractNumId w:val="6"/>
  </w:num>
  <w:num w:numId="4" w16cid:durableId="1381594976">
    <w:abstractNumId w:val="7"/>
  </w:num>
  <w:num w:numId="5" w16cid:durableId="228812487">
    <w:abstractNumId w:val="2"/>
  </w:num>
  <w:num w:numId="6" w16cid:durableId="1744837783">
    <w:abstractNumId w:val="1"/>
  </w:num>
  <w:num w:numId="7" w16cid:durableId="1129976657">
    <w:abstractNumId w:val="5"/>
  </w:num>
  <w:num w:numId="8" w16cid:durableId="8715789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5F5"/>
    <w:rsid w:val="000416C5"/>
    <w:rsid w:val="00144545"/>
    <w:rsid w:val="00176F23"/>
    <w:rsid w:val="0018040A"/>
    <w:rsid w:val="001F132D"/>
    <w:rsid w:val="00224EFF"/>
    <w:rsid w:val="00251DB7"/>
    <w:rsid w:val="00286E24"/>
    <w:rsid w:val="002D762D"/>
    <w:rsid w:val="00336E4D"/>
    <w:rsid w:val="00372145"/>
    <w:rsid w:val="003F758A"/>
    <w:rsid w:val="00467C05"/>
    <w:rsid w:val="0048019E"/>
    <w:rsid w:val="00485D7A"/>
    <w:rsid w:val="00492BAD"/>
    <w:rsid w:val="004B69A9"/>
    <w:rsid w:val="004D25FA"/>
    <w:rsid w:val="005A161F"/>
    <w:rsid w:val="005C0F72"/>
    <w:rsid w:val="00627CE9"/>
    <w:rsid w:val="00652140"/>
    <w:rsid w:val="00654AF0"/>
    <w:rsid w:val="00684BD0"/>
    <w:rsid w:val="00690A69"/>
    <w:rsid w:val="00716713"/>
    <w:rsid w:val="00762506"/>
    <w:rsid w:val="0088574D"/>
    <w:rsid w:val="0099141A"/>
    <w:rsid w:val="009A27AD"/>
    <w:rsid w:val="009B5A35"/>
    <w:rsid w:val="009C4BCC"/>
    <w:rsid w:val="009C4E70"/>
    <w:rsid w:val="00A106A1"/>
    <w:rsid w:val="00B84B1F"/>
    <w:rsid w:val="00BA577F"/>
    <w:rsid w:val="00C83324"/>
    <w:rsid w:val="00CB555A"/>
    <w:rsid w:val="00CE41CB"/>
    <w:rsid w:val="00D06A0B"/>
    <w:rsid w:val="00D554C1"/>
    <w:rsid w:val="00D65F49"/>
    <w:rsid w:val="00DF4C09"/>
    <w:rsid w:val="00E40FE3"/>
    <w:rsid w:val="00E53C23"/>
    <w:rsid w:val="00E625F5"/>
    <w:rsid w:val="00EA4F5D"/>
    <w:rsid w:val="00F154A0"/>
    <w:rsid w:val="00F16DE1"/>
    <w:rsid w:val="00F3148E"/>
    <w:rsid w:val="00FC1A17"/>
    <w:rsid w:val="0E41CDC2"/>
    <w:rsid w:val="11A9C860"/>
    <w:rsid w:val="13BDDE40"/>
    <w:rsid w:val="142671BD"/>
    <w:rsid w:val="142CB322"/>
    <w:rsid w:val="14AB6532"/>
    <w:rsid w:val="1744403A"/>
    <w:rsid w:val="1A5CFC30"/>
    <w:rsid w:val="1AE0ED99"/>
    <w:rsid w:val="1EE64243"/>
    <w:rsid w:val="25EE628C"/>
    <w:rsid w:val="296E62F0"/>
    <w:rsid w:val="2A6B3865"/>
    <w:rsid w:val="45BCE6E9"/>
    <w:rsid w:val="4759B325"/>
    <w:rsid w:val="4A7D34E6"/>
    <w:rsid w:val="4D8DB306"/>
    <w:rsid w:val="4E2E94FE"/>
    <w:rsid w:val="519BB28B"/>
    <w:rsid w:val="538B5AF5"/>
    <w:rsid w:val="676AA60A"/>
    <w:rsid w:val="6F57608A"/>
    <w:rsid w:val="6FEAD0A1"/>
    <w:rsid w:val="7FC0EA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6A4187"/>
  <w15:docId w15:val="{ACC80E1A-D20D-054F-A5C4-23C9F6BEA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fr"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4BD0"/>
    <w:rPr>
      <w:rFonts w:ascii="Times New Roman" w:eastAsia="Times New Roman" w:hAnsi="Times New Roman" w:cs="Times New Roman"/>
    </w:rPr>
  </w:style>
  <w:style w:type="paragraph" w:styleId="Heading1">
    <w:name w:val="heading 1"/>
    <w:basedOn w:val="Normal"/>
    <w:next w:val="Normal"/>
    <w:uiPriority w:val="9"/>
    <w:qFormat/>
    <w:pPr>
      <w:keepNext/>
      <w:keepLines/>
      <w:spacing w:before="480" w:after="120"/>
      <w:outlineLvl w:val="0"/>
    </w:pPr>
    <w:rPr>
      <w:rFonts w:ascii="Cambria" w:eastAsia="Cambria" w:hAnsi="Cambria" w:cs="Cambria"/>
      <w:b/>
      <w:sz w:val="48"/>
      <w:szCs w:val="48"/>
    </w:rPr>
  </w:style>
  <w:style w:type="paragraph" w:styleId="Heading2">
    <w:name w:val="heading 2"/>
    <w:basedOn w:val="Normal"/>
    <w:next w:val="Normal"/>
    <w:uiPriority w:val="9"/>
    <w:semiHidden/>
    <w:unhideWhenUsed/>
    <w:qFormat/>
    <w:pPr>
      <w:keepNext/>
      <w:keepLines/>
      <w:spacing w:before="360" w:after="80"/>
      <w:outlineLvl w:val="1"/>
    </w:pPr>
    <w:rPr>
      <w:rFonts w:ascii="Cambria" w:eastAsia="Cambria" w:hAnsi="Cambria" w:cs="Cambria"/>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rFonts w:ascii="Cambria" w:eastAsia="Cambria" w:hAnsi="Cambria" w:cs="Cambria"/>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8309ED"/>
    <w:rPr>
      <w:color w:val="0000FF" w:themeColor="hyperlink"/>
      <w:u w:val="single"/>
    </w:rPr>
  </w:style>
  <w:style w:type="character" w:styleId="UnresolvedMention">
    <w:name w:val="Unresolved Mention"/>
    <w:basedOn w:val="DefaultParagraphFont"/>
    <w:uiPriority w:val="99"/>
    <w:semiHidden/>
    <w:unhideWhenUsed/>
    <w:rsid w:val="008309ED"/>
    <w:rPr>
      <w:color w:val="605E5C"/>
      <w:shd w:val="clear" w:color="auto" w:fill="E1DFDD"/>
    </w:rPr>
  </w:style>
  <w:style w:type="paragraph" w:styleId="ListParagraph">
    <w:name w:val="List Paragraph"/>
    <w:basedOn w:val="Normal"/>
    <w:uiPriority w:val="34"/>
    <w:qFormat/>
    <w:pPr>
      <w:ind w:left="720"/>
      <w:contextualSpacing/>
    </w:pPr>
    <w:rPr>
      <w:rFonts w:ascii="Cambria" w:eastAsia="Cambria" w:hAnsi="Cambria" w:cs="Cambria"/>
    </w:rPr>
  </w:style>
  <w:style w:type="paragraph" w:styleId="Header">
    <w:name w:val="header"/>
    <w:basedOn w:val="Normal"/>
    <w:link w:val="HeaderChar"/>
    <w:uiPriority w:val="99"/>
    <w:unhideWhenUsed/>
    <w:rsid w:val="00A23DCF"/>
    <w:pPr>
      <w:tabs>
        <w:tab w:val="center" w:pos="4680"/>
        <w:tab w:val="right" w:pos="9360"/>
      </w:tabs>
    </w:pPr>
    <w:rPr>
      <w:rFonts w:ascii="Cambria" w:eastAsia="Cambria" w:hAnsi="Cambria" w:cs="Cambria"/>
    </w:rPr>
  </w:style>
  <w:style w:type="character" w:customStyle="1" w:styleId="HeaderChar">
    <w:name w:val="Header Char"/>
    <w:basedOn w:val="DefaultParagraphFont"/>
    <w:link w:val="Header"/>
    <w:uiPriority w:val="99"/>
    <w:rsid w:val="00A23DCF"/>
  </w:style>
  <w:style w:type="paragraph" w:styleId="Footer">
    <w:name w:val="footer"/>
    <w:basedOn w:val="Normal"/>
    <w:link w:val="FooterChar"/>
    <w:uiPriority w:val="99"/>
    <w:unhideWhenUsed/>
    <w:rsid w:val="00A23DCF"/>
    <w:pPr>
      <w:tabs>
        <w:tab w:val="center" w:pos="4680"/>
        <w:tab w:val="right" w:pos="9360"/>
      </w:tabs>
    </w:pPr>
    <w:rPr>
      <w:rFonts w:ascii="Cambria" w:eastAsia="Cambria" w:hAnsi="Cambria" w:cs="Cambria"/>
    </w:rPr>
  </w:style>
  <w:style w:type="character" w:customStyle="1" w:styleId="FooterChar">
    <w:name w:val="Footer Char"/>
    <w:basedOn w:val="DefaultParagraphFont"/>
    <w:link w:val="Footer"/>
    <w:uiPriority w:val="99"/>
    <w:rsid w:val="00A23DCF"/>
  </w:style>
  <w:style w:type="paragraph" w:styleId="NoSpacing">
    <w:name w:val="No Spacing"/>
    <w:uiPriority w:val="1"/>
    <w:qFormat/>
    <w:rsid w:val="00A23DCF"/>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62788">
      <w:bodyDiv w:val="1"/>
      <w:marLeft w:val="0"/>
      <w:marRight w:val="0"/>
      <w:marTop w:val="0"/>
      <w:marBottom w:val="0"/>
      <w:divBdr>
        <w:top w:val="none" w:sz="0" w:space="0" w:color="auto"/>
        <w:left w:val="none" w:sz="0" w:space="0" w:color="auto"/>
        <w:bottom w:val="none" w:sz="0" w:space="0" w:color="auto"/>
        <w:right w:val="none" w:sz="0" w:space="0" w:color="auto"/>
      </w:divBdr>
    </w:div>
    <w:div w:id="523599464">
      <w:bodyDiv w:val="1"/>
      <w:marLeft w:val="0"/>
      <w:marRight w:val="0"/>
      <w:marTop w:val="0"/>
      <w:marBottom w:val="0"/>
      <w:divBdr>
        <w:top w:val="none" w:sz="0" w:space="0" w:color="auto"/>
        <w:left w:val="none" w:sz="0" w:space="0" w:color="auto"/>
        <w:bottom w:val="none" w:sz="0" w:space="0" w:color="auto"/>
        <w:right w:val="none" w:sz="0" w:space="0" w:color="auto"/>
      </w:divBdr>
    </w:div>
    <w:div w:id="721750957">
      <w:bodyDiv w:val="1"/>
      <w:marLeft w:val="0"/>
      <w:marRight w:val="0"/>
      <w:marTop w:val="0"/>
      <w:marBottom w:val="0"/>
      <w:divBdr>
        <w:top w:val="none" w:sz="0" w:space="0" w:color="auto"/>
        <w:left w:val="none" w:sz="0" w:space="0" w:color="auto"/>
        <w:bottom w:val="none" w:sz="0" w:space="0" w:color="auto"/>
        <w:right w:val="none" w:sz="0" w:space="0" w:color="auto"/>
      </w:divBdr>
    </w:div>
    <w:div w:id="7448822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ohnny@autindt.co.u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nnalise@autindt.co.uk"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ohnny@autindt.co.uk"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nnalise@autindt.co.uk"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hyperlink" Target="http://www.autindt.co.uk/" TargetMode="External"/><Relationship Id="rId2" Type="http://schemas.openxmlformats.org/officeDocument/2006/relationships/hyperlink" Target="http://www.autindt.co.uk/" TargetMode="External"/><Relationship Id="rId1" Type="http://schemas.openxmlformats.org/officeDocument/2006/relationships/hyperlink" Target="mailto:hello@autindt.co.uk"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90Y48fVI5K3iwr7v40OVBF9kZYQ==">AMUW2mVlJ/+Tb16pAwcQuYnnS4AqkV53Rj9DtJHvU1v19aRi2lBAEaXwR3RepdgGUrObOEqhXnOp0HnwnSw90VBFB2yKe+x/bp9BjaYYNr72Cc6Du5YE87Q=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542</Words>
  <Characters>3090</Characters>
  <Application>Microsoft Office Word</Application>
  <DocSecurity>0</DocSecurity>
  <Lines>25</Lines>
  <Paragraphs>7</Paragraphs>
  <ScaleCrop>false</ScaleCrop>
  <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Paulina Ozynska</cp:lastModifiedBy>
  <cp:revision>3</cp:revision>
  <dcterms:created xsi:type="dcterms:W3CDTF">2026-01-20T09:32:00Z</dcterms:created>
  <dcterms:modified xsi:type="dcterms:W3CDTF">2026-01-20T09:32:00Z</dcterms:modified>
</cp:coreProperties>
</file>